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6C" w:rsidRPr="00616C7C" w:rsidRDefault="00A47F6C">
      <w:pPr>
        <w:rPr>
          <w:sz w:val="22"/>
        </w:rPr>
      </w:pPr>
      <w:r w:rsidRPr="00616C7C">
        <w:rPr>
          <w:sz w:val="22"/>
        </w:rPr>
        <w:t>Guía de Preguntas sobre el texto “Entender Nuestro Mundo”” extraído de Revista de Occidente. Castells; Manuel Año 2005.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¿Cuales son los factores que han incidido en el surgimiento del mundo contemporáneo? 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¿Cual es la principal característica de la organización social, de la economía y de la cultura?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¿De que depende la producción de ganancias?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 es la lógica predominante?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¿Cuales son las nuevas características del capitalismo? 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¿Porque el nuevo capitalismo es flexible y dinámico?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escala tiene la economía actual?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¿Como se da el fenómeno de interdependencia?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¿A que se llama Cuarto Mundo?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es la conexión perversa?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sucedía en </w:t>
      </w:r>
      <w:smartTag w:uri="urn:schemas-microsoft-com:office:smarttags" w:element="PersonName">
        <w:smartTagPr>
          <w:attr w:name="ProductID" w:val="la Unión"/>
        </w:smartTagPr>
        <w:r w:rsidRPr="00616C7C">
          <w:rPr>
            <w:sz w:val="22"/>
          </w:rPr>
          <w:t>la Unión</w:t>
        </w:r>
      </w:smartTag>
      <w:r w:rsidRPr="00616C7C">
        <w:rPr>
          <w:sz w:val="22"/>
        </w:rPr>
        <w:t xml:space="preserve"> de Repúblicas Socialistas Soviéticas? </w:t>
      </w:r>
    </w:p>
    <w:p w:rsidR="00A47F6C" w:rsidRPr="00616C7C" w:rsidRDefault="00A47F6C" w:rsidP="00BD7CE7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¿Que factores motivaron la caída del estado soviético?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¿Qué consecuencia tuvo el derrumbe del sistema soviético?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¿Qué sucede en C</w:t>
      </w:r>
      <w:r>
        <w:rPr>
          <w:sz w:val="22"/>
        </w:rPr>
        <w:t xml:space="preserve">hina?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características tienen los movimientos que surgen a partir de la década del  60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movimientos surgieron  de estas ideas?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  ¿ Porque disminuyeron las posibilidades democráticas?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 Que efecto ha causado esta renovación cultural?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¿Cuando se puede hablar de que existe una nueva sociedad?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 Como se ha transformado la producción?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¿Cuales son los dos tipos de trabajadores que aparecen?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¿Como se concreta la flexibilidad en la producción?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 es la regla que comparten el capitalismo industrial y el informacional?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¿Cual es el tercer nivel de propiedad del capitalismo actual</w:t>
      </w:r>
      <w:r>
        <w:rPr>
          <w:sz w:val="22"/>
        </w:rPr>
        <w:t>?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 Que diferencias sociales se observan?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entiende el autor como exclusión?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¿Que sucede con los trabajadores genéricos?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¿Quienes son los nuevos productores informacionales?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¿Quien se apropia de la ganancia generada por estos productores informacionales?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¿Como actúan estos trabajadores individuales?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¿Cuales son las divisiones fundamentales en </w:t>
      </w:r>
      <w:smartTag w:uri="urn:schemas-microsoft-com:office:smarttags" w:element="PersonName">
        <w:smartTagPr>
          <w:attr w:name="ProductID" w:val="la Era"/>
        </w:smartTagPr>
        <w:r w:rsidRPr="00616C7C">
          <w:rPr>
            <w:sz w:val="22"/>
          </w:rPr>
          <w:t>la Era</w:t>
        </w:r>
      </w:smartTag>
      <w:r w:rsidRPr="00616C7C">
        <w:rPr>
          <w:sz w:val="22"/>
        </w:rPr>
        <w:t xml:space="preserve"> de </w:t>
      </w:r>
      <w:smartTag w:uri="urn:schemas-microsoft-com:office:smarttags" w:element="PersonName">
        <w:smartTagPr>
          <w:attr w:name="ProductID" w:val="la Información"/>
        </w:smartTagPr>
        <w:r w:rsidRPr="00616C7C">
          <w:rPr>
            <w:sz w:val="22"/>
          </w:rPr>
          <w:t>la Información</w:t>
        </w:r>
      </w:smartTag>
      <w:r w:rsidRPr="00616C7C">
        <w:rPr>
          <w:sz w:val="22"/>
        </w:rPr>
        <w:t xml:space="preserve">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¿Por que hay una crisis del Estado nación?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¿Que reemplaza el poder de los partidos tradicionale</w:t>
      </w:r>
      <w:r>
        <w:rPr>
          <w:sz w:val="22"/>
        </w:rPr>
        <w:t xml:space="preserve">s?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¿cual es la fuente de poder más eficaz?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¿Donde radica el poder?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¿Cuales son las transformaciones d</w:t>
      </w:r>
      <w:r>
        <w:rPr>
          <w:sz w:val="22"/>
        </w:rPr>
        <w:t>e las relaciones de experiencia?</w:t>
      </w:r>
    </w:p>
    <w:p w:rsidR="00A47F6C" w:rsidRPr="00616C7C" w:rsidRDefault="00A47F6C" w:rsidP="00616C7C">
      <w:pPr>
        <w:pStyle w:val="ListParagraph"/>
        <w:ind w:left="360"/>
        <w:rPr>
          <w:sz w:val="22"/>
        </w:rPr>
      </w:pP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¿como cambia el paradigma informacional la vida cultural?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 ¿A que se llama virtualidad real?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 Cual es el modo de oposición a la dominación de la sociedad red’?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¿Qué posición asumen el feminismo o el ecologismo? </w:t>
      </w:r>
    </w:p>
    <w:p w:rsidR="00A47F6C" w:rsidRPr="00616C7C" w:rsidRDefault="00A47F6C" w:rsidP="000B60AF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 xml:space="preserve">¿Como se explica el aumento de la violencia? </w:t>
      </w:r>
    </w:p>
    <w:p w:rsidR="00A47F6C" w:rsidRPr="00616C7C" w:rsidRDefault="00A47F6C" w:rsidP="00616C7C">
      <w:pPr>
        <w:pStyle w:val="ListParagraph"/>
        <w:numPr>
          <w:ilvl w:val="0"/>
          <w:numId w:val="1"/>
        </w:numPr>
        <w:rPr>
          <w:sz w:val="22"/>
        </w:rPr>
      </w:pPr>
      <w:r w:rsidRPr="00616C7C">
        <w:rPr>
          <w:sz w:val="22"/>
        </w:rPr>
        <w:t>¿Cual podría ser un camino de superación?</w:t>
      </w:r>
    </w:p>
    <w:p w:rsidR="00A47F6C" w:rsidRPr="00616C7C" w:rsidRDefault="00A47F6C" w:rsidP="00C614B1">
      <w:pPr>
        <w:pStyle w:val="ListParagraph"/>
        <w:rPr>
          <w:sz w:val="22"/>
        </w:rPr>
      </w:pPr>
    </w:p>
    <w:p w:rsidR="00A47F6C" w:rsidRPr="00616C7C" w:rsidRDefault="00A47F6C" w:rsidP="00C614B1">
      <w:pPr>
        <w:pStyle w:val="ListParagraph"/>
        <w:rPr>
          <w:sz w:val="22"/>
        </w:rPr>
      </w:pPr>
    </w:p>
    <w:p w:rsidR="00A47F6C" w:rsidRPr="00616C7C" w:rsidRDefault="00A47F6C" w:rsidP="00D15749">
      <w:pPr>
        <w:pStyle w:val="ListParagraph"/>
        <w:rPr>
          <w:sz w:val="22"/>
        </w:rPr>
      </w:pPr>
    </w:p>
    <w:p w:rsidR="00A47F6C" w:rsidRPr="00616C7C" w:rsidRDefault="00A47F6C" w:rsidP="00DA0CD0">
      <w:pPr>
        <w:pStyle w:val="ListParagraph"/>
        <w:rPr>
          <w:sz w:val="22"/>
        </w:rPr>
      </w:pPr>
    </w:p>
    <w:sectPr w:rsidR="00A47F6C" w:rsidRPr="00616C7C" w:rsidSect="001275D5">
      <w:pgSz w:w="11906" w:h="16838"/>
      <w:pgMar w:top="1191" w:right="1701" w:bottom="16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2CB9"/>
    <w:multiLevelType w:val="hybridMultilevel"/>
    <w:tmpl w:val="FD6E2F9C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0AF"/>
    <w:rsid w:val="000B60AF"/>
    <w:rsid w:val="001275D5"/>
    <w:rsid w:val="001F28A9"/>
    <w:rsid w:val="003F7250"/>
    <w:rsid w:val="004059A1"/>
    <w:rsid w:val="00431BFF"/>
    <w:rsid w:val="00483331"/>
    <w:rsid w:val="004A7AAC"/>
    <w:rsid w:val="004B56BC"/>
    <w:rsid w:val="004B6077"/>
    <w:rsid w:val="00616C7C"/>
    <w:rsid w:val="00A47F6C"/>
    <w:rsid w:val="00BD7CE7"/>
    <w:rsid w:val="00BF0B7C"/>
    <w:rsid w:val="00C614B1"/>
    <w:rsid w:val="00C91F1B"/>
    <w:rsid w:val="00D15749"/>
    <w:rsid w:val="00DA0CD0"/>
    <w:rsid w:val="00DD262D"/>
    <w:rsid w:val="00EA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77"/>
    <w:pPr>
      <w:spacing w:after="200" w:line="276" w:lineRule="auto"/>
    </w:pPr>
    <w:rPr>
      <w:sz w:val="24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6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362</Words>
  <Characters>1993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Preguntas sobre el texto “Entender Nuestro Mundo”” extraído de Revista de Occidente</dc:title>
  <dc:subject/>
  <dc:creator>Julia</dc:creator>
  <cp:keywords/>
  <dc:description/>
  <cp:lastModifiedBy>julia</cp:lastModifiedBy>
  <cp:revision>2</cp:revision>
  <dcterms:created xsi:type="dcterms:W3CDTF">2012-10-11T19:39:00Z</dcterms:created>
  <dcterms:modified xsi:type="dcterms:W3CDTF">2012-10-11T19:39:00Z</dcterms:modified>
</cp:coreProperties>
</file>